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6"/>
          <w:lang w:val="en-US" w:eastAsia="zh-CN"/>
        </w:rPr>
        <w:t>“寻趣耕读·乡伴好时光”走进秀美乡村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36"/>
          <w:lang w:val="en-US" w:eastAsia="zh-CN"/>
        </w:rPr>
        <w:t>劳动主题亲子研学营简案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default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为深入贯彻落实党的二十大精神，充分激发农业农村发展活力，助力乡村振兴宏伟蓝图落地生根，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南昌市农业农村局联合南昌市妇女联合会、南昌市妇女儿童活动中心将于4月20日走进安义县乔乐乡花果山金果小镇开展“寻趣耕读·乡伴好时光”走进秀美乡村劳动主题亲子研学营，通过</w:t>
      </w: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“趣野·农事体验”“趣学·自然博物”“趣玩·手作DIY”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等环节，带领亲子家庭上春山、赏花海、采果蔬、享美景，感受美丽田园生活，学习体验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数字农业生产知识，以新质生产力引领农业高质量发展。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一、活动时间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2024年4月20日（如遇天气下雨或其他不适合户外活动等情况，活动时间将做调整）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二、活动地点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安义县乔乐乡花果山金果小镇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</w:rPr>
        <w:t>三、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组织机构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主办单位：南昌市农业农村局  南昌市妇女联合会 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承办单位：南昌市妇女儿童活动中心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支持单位：江西泰晟农业生态有限责任公司（金果小镇）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40"/>
        </w:rPr>
        <w:t>参与对象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80组亲子家庭（一大一小）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五、活动内容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40"/>
          <w:lang w:val="en-US" w:eastAsia="zh-CN"/>
        </w:rPr>
        <w:t>（一）启动仪式（10:30-11:00）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启动仪式需含领导致辞、农业科技展示等环节。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eastAsia" w:cstheme="minorBidi"/>
          <w:b/>
          <w:bCs/>
          <w:kern w:val="2"/>
          <w:sz w:val="21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kern w:val="2"/>
          <w:sz w:val="32"/>
          <w:szCs w:val="40"/>
          <w:lang w:val="en-US" w:eastAsia="zh-CN" w:bidi="ar-SA"/>
        </w:rPr>
        <w:t>（二）小农夫乡野课堂（11:00-16:00含用餐时间）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启动仪式结束后，80组亲子家庭将分批进行“趣野·农事体验”“趣学·自然博物”“趣玩·手作DIY”等实践活动。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40"/>
          <w:lang w:val="en-US" w:eastAsia="zh-CN" w:bidi="ar-SA"/>
        </w:rPr>
        <w:t>1、趣野·农事体验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40"/>
          <w:lang w:val="en-US" w:eastAsia="zh-CN" w:bidi="ar-SA"/>
        </w:rPr>
        <w:t>（1）田园耕种体验</w:t>
      </w: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：分批前往共享菜园，领取土地插牌、农具及菜秧，种满茄子、辣椒等各种蔬菜瓜果，“小小农场主”们可以通过老师的介绍认识它们，最后将土地插牌插在自己栽种的菜苗旁边，留下亲子家庭的印记。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40"/>
          <w:lang w:val="en-US" w:eastAsia="zh-CN" w:bidi="ar-SA"/>
        </w:rPr>
        <w:t>（2）独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40"/>
          <w:lang w:val="en-US" w:eastAsia="zh-CN" w:bidi="ar-SA"/>
        </w:rPr>
        <w:t>轮车运粮体验</w:t>
      </w: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：亲子家庭分成3-4队，每队家庭推车到场地的终点，把粮食放在小推车上运回指定地点，并交车给第二组家庭，依次接力，最快运完粮的队伍获胜。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40"/>
          <w:lang w:val="en-US" w:eastAsia="zh-CN" w:bidi="ar-SA"/>
        </w:rPr>
        <w:t>2、趣学·自然博物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40"/>
          <w:lang w:val="en-US" w:eastAsia="zh-CN" w:bidi="ar-SA"/>
        </w:rPr>
        <w:t>（1）数字农业知识课堂</w:t>
      </w: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：前往空中草莓数字大棚，共同探究空中草莓得以“升空”的原因，总结现代科技农业带来的思考。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40"/>
          <w:lang w:val="en-US" w:eastAsia="zh-CN" w:bidi="ar-SA"/>
        </w:rPr>
        <w:t>（2）果园实践课</w:t>
      </w: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40"/>
          <w:lang w:val="en-US" w:eastAsia="zh-CN" w:bidi="ar-SA"/>
        </w:rPr>
        <w:t>堂</w:t>
      </w: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：前往樱桃大棚，学习关于樱桃的知识，了解其营养价值、生理结构和种植方式，在老师的带领下为</w:t>
      </w:r>
      <w:r>
        <w:rPr>
          <w:rFonts w:hint="default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果树浇水</w:t>
      </w: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、</w:t>
      </w:r>
      <w:r>
        <w:rPr>
          <w:rFonts w:hint="default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翻土、施肥</w:t>
      </w: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，并安装</w:t>
      </w:r>
      <w:r>
        <w:rPr>
          <w:rFonts w:hint="default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粘虫板。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3" w:firstLineChars="200"/>
        <w:textAlignment w:val="auto"/>
        <w:rPr>
          <w:rFonts w:hint="default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40"/>
          <w:lang w:val="en-US" w:eastAsia="zh-CN" w:bidi="ar-SA"/>
        </w:rPr>
        <w:t>3、趣玩·手作DIY</w:t>
      </w:r>
    </w:p>
    <w:p>
      <w:pPr>
        <w:pStyle w:val="4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40"/>
          <w:lang w:val="en-US" w:eastAsia="zh-CN" w:bidi="ar-SA"/>
        </w:rPr>
        <w:t>（1）原木手作DIY</w:t>
      </w: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：发放田野原木，发挥想象在上面进行绘画，以大自然为主题，绘制园区中已有的物体，近距离感受田园之美。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3" w:firstLineChars="200"/>
        <w:jc w:val="both"/>
        <w:textAlignment w:val="auto"/>
        <w:rPr>
          <w:rFonts w:hint="eastAsia" w:ascii="黑体" w:hAnsi="黑体" w:eastAsia="黑体" w:cs="黑体"/>
          <w:kern w:val="2"/>
          <w:sz w:val="32"/>
          <w:szCs w:val="40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40"/>
          <w:lang w:val="en-US" w:eastAsia="zh-CN" w:bidi="ar-SA"/>
        </w:rPr>
        <w:t>（2）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40"/>
          <w:lang w:val="en-US" w:eastAsia="zh-CN" w:bidi="ar-SA"/>
        </w:rPr>
        <w:t>艺术草帽DIY</w:t>
      </w:r>
      <w:r>
        <w:rPr>
          <w:rFonts w:hint="eastAsia" w:ascii="仿宋_GB2312" w:hAnsi="仿宋_GB2312" w:eastAsia="仿宋_GB2312" w:cs="仿宋_GB2312"/>
          <w:kern w:val="2"/>
          <w:sz w:val="32"/>
          <w:szCs w:val="40"/>
          <w:lang w:val="en-US" w:eastAsia="zh-CN" w:bidi="ar-SA"/>
        </w:rPr>
        <w:t>：利用干花根据自己的审美为草帽添彩，把春天带在头上，亲子限定款定格独特的春日记忆。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40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40"/>
          <w:lang w:val="en-US" w:eastAsia="zh-CN" w:bidi="ar-SA"/>
        </w:rPr>
        <w:t>七、氛围营造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1、景区内布置主背景展架、迎宾墙、道旗、指示牌等相关物料，营造活动氛围；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2、园区设有天幕露营区为亲子家庭提供休闲就餐场地，同时提供餐饮售卖及萌宠喂养等有偿服务，刺激园区消费，拉动乡村经济；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3、活动结束将为每组家庭颁发“小小农场主”研学结业证书，让每一位孩子都获得参与感和成就感，在劳动实践中涵养美好品德，收获成长和喜悦。</w:t>
      </w: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A0C0E8-73FC-47AF-ABA4-9A0A2F76A9E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568732D-C3C0-4089-B6A8-86CEF041564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D3773F3-8CDF-4CBC-B7CD-E93531B6875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09853B7-4702-4AB3-9B3E-DF92B99035A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6EDF17FE-83BD-4F65-95A7-4F8E026E439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lMDU0NDgxMTNiYzljODM2YTZhODc1YTRjZDYxYTkifQ=="/>
  </w:docVars>
  <w:rsids>
    <w:rsidRoot w:val="4CA56315"/>
    <w:rsid w:val="0E4B2A38"/>
    <w:rsid w:val="4CA56315"/>
    <w:rsid w:val="55B941E5"/>
    <w:rsid w:val="684E578A"/>
    <w:rsid w:val="6CDD68B5"/>
    <w:rsid w:val="7A9F1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autoRedefine/>
    <w:qFormat/>
    <w:uiPriority w:val="0"/>
    <w:pPr>
      <w:spacing w:after="120"/>
      <w:ind w:left="200" w:leftChars="200"/>
    </w:pPr>
  </w:style>
  <w:style w:type="paragraph" w:styleId="4">
    <w:name w:val="Body Text First Indent 2"/>
    <w:basedOn w:val="3"/>
    <w:autoRedefine/>
    <w:qFormat/>
    <w:uiPriority w:val="0"/>
    <w:pPr>
      <w:ind w:left="0" w:leftChars="0"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2024-04-01T10:02:00Z</dcterms:created>
  <dc:creator>我不胖只是肉很多</dc:creator>
  <cp:lastModifiedBy>我不胖只是肉很多</cp:lastModifiedBy>
  <dcterms:modified xsi:type="dcterms:W3CDTF">2024-04-03T02:26:13Z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AD02A3E11C054CD08EA6EE2FA1C1DBF1_11</vt:lpwstr>
  </property>
</Properties>
</file>